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50" w:rsidRDefault="00082050" w:rsidP="00082050">
      <w:pPr>
        <w:pStyle w:val="Heading210"/>
        <w:keepNext/>
        <w:keepLines/>
      </w:pPr>
      <w:bookmarkStart w:id="0" w:name="bookmark44"/>
      <w:bookmarkStart w:id="1" w:name="bookmark45"/>
      <w:bookmarkStart w:id="2" w:name="bookmark46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2021</w:t>
      </w:r>
      <w:r>
        <w:rPr>
          <w:color w:val="000000"/>
        </w:rPr>
        <w:t>年</w:t>
      </w:r>
      <w:r>
        <w:rPr>
          <w:color w:val="000000"/>
          <w:lang w:val="zh-CN" w:eastAsia="zh-CN" w:bidi="zh-CN"/>
        </w:rPr>
        <w:t>“中职</w:t>
      </w:r>
      <w:r>
        <w:rPr>
          <w:color w:val="000000"/>
        </w:rPr>
        <w:t>特岗”教师招聘计划表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1742"/>
        <w:gridCol w:w="4723"/>
        <w:gridCol w:w="1070"/>
      </w:tblGrid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县（市、区）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招聘专业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招聘人数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横县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中餐烹饪与营养膳食专业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8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汽车服务工程、汽车维修工程教育、车辆工 程、新能源汽车工程、交通运输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8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计算机科学与技术、数字媒体技术、软件工 程、网络工程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灵川县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汽车运用与维修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学前教育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全州县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车辆工程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中餐烹饪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学前教育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灵山县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汽车运用与维修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电子商务方向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计算机应用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服装设计与工艺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浦北县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59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计算机科学与技术、数字媒体技术、软件工程、 网络工程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会计学、财务管理、审计学、电子商务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学前教育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汽车服务工程、汽车维修工程教育、车辆工程、 新能源汽车工程、交通运输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6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电子信息工程、信息工程、机械设计制造及其自 动化、机械工程、工业设计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土木工程、建筑学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旅游管理、旅游服务与管理教育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平南县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服装制作与生产管理专业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中餐烹饪与营养膳食专业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工业机器人技术应用专业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082050" w:rsidRDefault="00082050" w:rsidP="0008205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1752"/>
        <w:gridCol w:w="4718"/>
        <w:gridCol w:w="1066"/>
      </w:tblGrid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县（市、区）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招聘专业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招聘人数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桂平市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学前教育-舞蹈方向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平面设计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会计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电子商务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高铁乘务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容县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电子商务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中医学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儿科学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机械加工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汽车运用与维修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靖西市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汽车运用与维修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40" w:lineRule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昭平县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茶学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旅游服务与管理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音乐教育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东兰县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职业技术教育类、机械设计与制造类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40" w:lineRule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金秀瑶族 自治县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67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跨境电子商务、移动商务、网络营销、冷链物流 服务与管理、会计、会计电算化、商品经营、连 锁经营与管理、市场营销、电子商务、国际商务 、物流服务与管理、客户服务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6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中医康复保健、休闲保健类、美容美体、健体塑 身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大新县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40" w:lineRule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旅游服务管理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40" w:lineRule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烹饪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40" w:lineRule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82050" w:rsidTr="00EA044F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050" w:rsidRDefault="00082050" w:rsidP="00EA044F"/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汽车运用与维修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050" w:rsidRDefault="00082050" w:rsidP="00EA044F">
            <w:pPr>
              <w:pStyle w:val="Other10"/>
              <w:spacing w:line="240" w:lineRule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082050" w:rsidRDefault="00082050" w:rsidP="00082050">
      <w:pPr>
        <w:sectPr w:rsidR="00082050">
          <w:footerReference w:type="even" r:id="rId7"/>
          <w:footerReference w:type="default" r:id="rId8"/>
          <w:pgSz w:w="11900" w:h="16840"/>
          <w:pgMar w:top="1262" w:right="1642" w:bottom="1847" w:left="1651" w:header="834" w:footer="3" w:gutter="0"/>
          <w:pgNumType w:start="1"/>
          <w:cols w:space="720"/>
          <w:noEndnote/>
          <w:docGrid w:linePitch="360"/>
        </w:sectPr>
      </w:pPr>
      <w:bookmarkStart w:id="3" w:name="_GoBack"/>
      <w:bookmarkEnd w:id="3"/>
    </w:p>
    <w:p w:rsidR="009025A8" w:rsidRDefault="009025A8"/>
    <w:sectPr w:rsidR="00902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BA" w:rsidRDefault="001955BA" w:rsidP="00082050">
      <w:r>
        <w:separator/>
      </w:r>
    </w:p>
  </w:endnote>
  <w:endnote w:type="continuationSeparator" w:id="0">
    <w:p w:rsidR="001955BA" w:rsidRDefault="001955BA" w:rsidP="0008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50" w:rsidRDefault="00082050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C35EE1B" wp14:editId="6BFC61F1">
              <wp:simplePos x="0" y="0"/>
              <wp:positionH relativeFrom="page">
                <wp:posOffset>3203575</wp:posOffset>
              </wp:positionH>
              <wp:positionV relativeFrom="page">
                <wp:posOffset>10161905</wp:posOffset>
              </wp:positionV>
              <wp:extent cx="1197610" cy="14351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76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2050" w:rsidRDefault="00082050">
                          <w:pPr>
                            <w:pStyle w:val="Headerorfooter1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color w:val="000000"/>
                              <w:sz w:val="22"/>
                              <w:szCs w:val="22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54A4D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/>
                              <w:color w:val="000000"/>
                              <w:sz w:val="22"/>
                              <w:szCs w:val="22"/>
                            </w:rPr>
                            <w:t>页，共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/>
                              <w:color w:val="000000"/>
                              <w:sz w:val="22"/>
                              <w:szCs w:val="22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26" type="#_x0000_t202" style="position:absolute;margin-left:252.25pt;margin-top:800.15pt;width:94.3pt;height:11.3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" filled="f" stroked="f">
              <v:textbox style="mso-fit-shape-to-text:t" inset="0,0,0,0">
                <w:txbxContent>
                  <w:p w:rsidR="00082050" w:rsidRDefault="00082050">
                    <w:pPr>
                      <w:pStyle w:val="Headerorfooter1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eastAsia="宋体" w:hAnsi="宋体" w:cs="宋体"/>
                        <w:color w:val="000000"/>
                        <w:sz w:val="22"/>
                        <w:szCs w:val="22"/>
                      </w:rPr>
                      <w:t>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54A4D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eastAsia="宋体" w:hAnsi="宋体" w:cs="宋体"/>
                        <w:color w:val="000000"/>
                        <w:sz w:val="22"/>
                        <w:szCs w:val="22"/>
                      </w:rPr>
                      <w:t>页，共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宋体" w:eastAsia="宋体" w:hAnsi="宋体" w:cs="宋体"/>
                        <w:color w:val="000000"/>
                        <w:sz w:val="22"/>
                        <w:szCs w:val="22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50" w:rsidRDefault="00082050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E0E3A4E" wp14:editId="32DFA910">
              <wp:simplePos x="0" y="0"/>
              <wp:positionH relativeFrom="page">
                <wp:posOffset>3203575</wp:posOffset>
              </wp:positionH>
              <wp:positionV relativeFrom="page">
                <wp:posOffset>10161905</wp:posOffset>
              </wp:positionV>
              <wp:extent cx="1197610" cy="14351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76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2050" w:rsidRDefault="00082050">
                          <w:pPr>
                            <w:pStyle w:val="Headerorfooter1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color w:val="000000"/>
                              <w:sz w:val="22"/>
                              <w:szCs w:val="22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82050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/>
                              <w:color w:val="000000"/>
                              <w:sz w:val="22"/>
                              <w:szCs w:val="22"/>
                            </w:rPr>
                            <w:t>页，共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/>
                              <w:color w:val="000000"/>
                              <w:sz w:val="22"/>
                              <w:szCs w:val="22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27" type="#_x0000_t202" style="position:absolute;margin-left:252.25pt;margin-top:800.15pt;width:94.3pt;height:11.3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" filled="f" stroked="f">
              <v:textbox style="mso-fit-shape-to-text:t" inset="0,0,0,0">
                <w:txbxContent>
                  <w:p w:rsidR="00082050" w:rsidRDefault="00082050">
                    <w:pPr>
                      <w:pStyle w:val="Headerorfooter1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eastAsia="宋体" w:hAnsi="宋体" w:cs="宋体"/>
                        <w:color w:val="000000"/>
                        <w:sz w:val="22"/>
                        <w:szCs w:val="22"/>
                      </w:rPr>
                      <w:t>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82050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eastAsia="宋体" w:hAnsi="宋体" w:cs="宋体"/>
                        <w:color w:val="000000"/>
                        <w:sz w:val="22"/>
                        <w:szCs w:val="22"/>
                      </w:rPr>
                      <w:t>页，共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宋体" w:eastAsia="宋体" w:hAnsi="宋体" w:cs="宋体"/>
                        <w:color w:val="000000"/>
                        <w:sz w:val="22"/>
                        <w:szCs w:val="22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BA" w:rsidRDefault="001955BA" w:rsidP="00082050">
      <w:r>
        <w:separator/>
      </w:r>
    </w:p>
  </w:footnote>
  <w:footnote w:type="continuationSeparator" w:id="0">
    <w:p w:rsidR="001955BA" w:rsidRDefault="001955BA" w:rsidP="00082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CB"/>
    <w:rsid w:val="00082050"/>
    <w:rsid w:val="001955BA"/>
    <w:rsid w:val="007875CB"/>
    <w:rsid w:val="0090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050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0820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05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082050"/>
    <w:rPr>
      <w:sz w:val="18"/>
      <w:szCs w:val="18"/>
    </w:rPr>
  </w:style>
  <w:style w:type="character" w:customStyle="1" w:styleId="Headerorfooter1">
    <w:name w:val="Header or footer|1_"/>
    <w:basedOn w:val="a0"/>
    <w:link w:val="Headerorfooter10"/>
    <w:rsid w:val="00082050"/>
    <w:rPr>
      <w:sz w:val="26"/>
      <w:szCs w:val="26"/>
      <w:lang w:val="zh-TW" w:eastAsia="zh-TW" w:bidi="zh-TW"/>
    </w:rPr>
  </w:style>
  <w:style w:type="character" w:customStyle="1" w:styleId="Other1">
    <w:name w:val="Other|1_"/>
    <w:basedOn w:val="a0"/>
    <w:link w:val="Other10"/>
    <w:rsid w:val="00082050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082050"/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082050"/>
    <w:rPr>
      <w:rFonts w:asciiTheme="minorHAnsi" w:eastAsiaTheme="minorEastAsia" w:hAnsiTheme="minorHAnsi" w:cstheme="minorBidi"/>
      <w:color w:val="auto"/>
      <w:kern w:val="2"/>
      <w:sz w:val="26"/>
      <w:szCs w:val="26"/>
      <w:lang w:val="zh-TW" w:eastAsia="zh-TW" w:bidi="zh-TW"/>
    </w:rPr>
  </w:style>
  <w:style w:type="paragraph" w:customStyle="1" w:styleId="Other10">
    <w:name w:val="Other|1"/>
    <w:basedOn w:val="a"/>
    <w:link w:val="Other1"/>
    <w:rsid w:val="00082050"/>
    <w:pPr>
      <w:spacing w:line="398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082050"/>
    <w:pPr>
      <w:jc w:val="center"/>
      <w:outlineLvl w:val="1"/>
    </w:pPr>
    <w:rPr>
      <w:rFonts w:ascii="宋体" w:eastAsia="宋体" w:hAnsi="宋体" w:cs="宋体"/>
      <w:color w:val="auto"/>
      <w:kern w:val="2"/>
      <w:sz w:val="34"/>
      <w:szCs w:val="34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050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0820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05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082050"/>
    <w:rPr>
      <w:sz w:val="18"/>
      <w:szCs w:val="18"/>
    </w:rPr>
  </w:style>
  <w:style w:type="character" w:customStyle="1" w:styleId="Headerorfooter1">
    <w:name w:val="Header or footer|1_"/>
    <w:basedOn w:val="a0"/>
    <w:link w:val="Headerorfooter10"/>
    <w:rsid w:val="00082050"/>
    <w:rPr>
      <w:sz w:val="26"/>
      <w:szCs w:val="26"/>
      <w:lang w:val="zh-TW" w:eastAsia="zh-TW" w:bidi="zh-TW"/>
    </w:rPr>
  </w:style>
  <w:style w:type="character" w:customStyle="1" w:styleId="Other1">
    <w:name w:val="Other|1_"/>
    <w:basedOn w:val="a0"/>
    <w:link w:val="Other10"/>
    <w:rsid w:val="00082050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082050"/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082050"/>
    <w:rPr>
      <w:rFonts w:asciiTheme="minorHAnsi" w:eastAsiaTheme="minorEastAsia" w:hAnsiTheme="minorHAnsi" w:cstheme="minorBidi"/>
      <w:color w:val="auto"/>
      <w:kern w:val="2"/>
      <w:sz w:val="26"/>
      <w:szCs w:val="26"/>
      <w:lang w:val="zh-TW" w:eastAsia="zh-TW" w:bidi="zh-TW"/>
    </w:rPr>
  </w:style>
  <w:style w:type="paragraph" w:customStyle="1" w:styleId="Other10">
    <w:name w:val="Other|1"/>
    <w:basedOn w:val="a"/>
    <w:link w:val="Other1"/>
    <w:rsid w:val="00082050"/>
    <w:pPr>
      <w:spacing w:line="398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082050"/>
    <w:pPr>
      <w:jc w:val="center"/>
      <w:outlineLvl w:val="1"/>
    </w:pPr>
    <w:rPr>
      <w:rFonts w:ascii="宋体" w:eastAsia="宋体" w:hAnsi="宋体" w:cs="宋体"/>
      <w:color w:val="auto"/>
      <w:kern w:val="2"/>
      <w:sz w:val="34"/>
      <w:szCs w:val="34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IT</dc:creator>
  <cp:keywords/>
  <dc:description/>
  <cp:lastModifiedBy>Dell IT</cp:lastModifiedBy>
  <cp:revision>2</cp:revision>
  <dcterms:created xsi:type="dcterms:W3CDTF">2021-05-25T07:11:00Z</dcterms:created>
  <dcterms:modified xsi:type="dcterms:W3CDTF">2021-05-25T07:11:00Z</dcterms:modified>
</cp:coreProperties>
</file>