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  <w:instrText xml:space="preserve">INCLUDEPICTURE \d "http://www.smxjy.cn/upload/2017-02-09/a3ddd1ed-5bd8-453e-9e16-76c97d09f14e.jpg" \* MERGEFORMATINET </w:instrText>
      </w:r>
      <w:r>
        <w:rPr>
          <w:rFonts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  <w:fldChar w:fldCharType="separate"/>
      </w:r>
      <w:r>
        <w:rPr>
          <w:rFonts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  <w:drawing>
          <wp:inline distT="0" distB="0" distL="114300" distR="114300">
            <wp:extent cx="5229225" cy="3276600"/>
            <wp:effectExtent l="0" t="0" r="9525" b="0"/>
            <wp:docPr id="1" name="图片 1" descr="QQ截图2017020909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7020909425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1E43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2017-02-09T10:57:55Z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