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DC" w:rsidRPr="00C173DC" w:rsidRDefault="00C173DC" w:rsidP="00C173DC">
      <w:pPr>
        <w:widowControl/>
        <w:spacing w:line="480" w:lineRule="auto"/>
        <w:jc w:val="center"/>
        <w:rPr>
          <w:rFonts w:ascii="Arial" w:eastAsia="宋体" w:hAnsi="Arial" w:cs="Arial"/>
          <w:kern w:val="0"/>
          <w:szCs w:val="21"/>
        </w:rPr>
      </w:pPr>
      <w:r w:rsidRPr="00C173DC">
        <w:rPr>
          <w:rFonts w:ascii="Arial" w:eastAsia="宋体" w:hAnsi="Arial" w:cs="Arial"/>
          <w:b/>
          <w:bCs/>
          <w:kern w:val="0"/>
          <w:szCs w:val="21"/>
        </w:rPr>
        <w:t>招聘岗位、人数及招聘要求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1"/>
        <w:gridCol w:w="936"/>
        <w:gridCol w:w="3294"/>
        <w:gridCol w:w="2765"/>
      </w:tblGrid>
      <w:tr w:rsidR="00C173DC" w:rsidRPr="00C173DC" w:rsidTr="00C173D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招聘</w:t>
            </w:r>
          </w:p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基本条件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C173DC" w:rsidRPr="00C173DC" w:rsidTr="00C173D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1.1986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年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日及以后出生；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2.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具有研究生学历、硕士学位；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3.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本科阶段为会计学或财务管理专业；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4.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已获得会计从业资格证书。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1.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熟练掌握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word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、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excel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等办公软件；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2.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形象端正，性格开朗、善于沟通；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3.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学习能力强，有吃苦耐劳、努力进取的精神，团队意识强；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4.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全职工作；责任心强；能够承受一定的工作压力；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  <w:p w:rsidR="00C173DC" w:rsidRPr="00C173DC" w:rsidRDefault="00C173DC" w:rsidP="00C173D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5.</w:t>
            </w:r>
            <w:r w:rsidRPr="00C173DC">
              <w:rPr>
                <w:rFonts w:ascii="Arial" w:eastAsia="宋体" w:hAnsi="Arial" w:cs="Arial"/>
                <w:kern w:val="0"/>
                <w:sz w:val="18"/>
                <w:szCs w:val="18"/>
              </w:rPr>
              <w:t>身体健康，无慢性疾病及先天性疾病。</w:t>
            </w:r>
          </w:p>
        </w:tc>
      </w:tr>
    </w:tbl>
    <w:p w:rsidR="00D13B17" w:rsidRPr="00C173DC" w:rsidRDefault="00D13B17"/>
    <w:sectPr w:rsidR="00D13B17" w:rsidRPr="00C173DC" w:rsidSect="00D1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3DC"/>
    <w:rsid w:val="00C173DC"/>
    <w:rsid w:val="00D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2016-10-31T05:37:00Z</dcterms:created>
  <dcterms:modified xsi:type="dcterms:W3CDTF">2016-10-31T05:37:00Z</dcterms:modified>
</cp:coreProperties>
</file>